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DB35B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12511C">
        <w:rPr>
          <w:b/>
          <w:color w:val="000000" w:themeColor="text1"/>
          <w:lang w:val="lt-LT"/>
        </w:rPr>
        <w:t>4</w:t>
      </w:r>
      <w:r w:rsidR="00326125">
        <w:rPr>
          <w:b/>
          <w:color w:val="000000" w:themeColor="text1"/>
          <w:lang w:val="lt-LT"/>
        </w:rPr>
        <w:t>564</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167554B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12511C">
        <w:rPr>
          <w:color w:val="000000" w:themeColor="text1"/>
          <w:lang w:val="lt-LT"/>
        </w:rPr>
        <w:t>4</w:t>
      </w:r>
      <w:r w:rsidR="00326125">
        <w:rPr>
          <w:color w:val="000000" w:themeColor="text1"/>
          <w:lang w:val="lt-LT"/>
        </w:rPr>
        <w:t>564</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3CAB6BF6"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326125" w:rsidRPr="00326125">
        <w:rPr>
          <w:lang w:val="lt-LT" w:eastAsia="lt-LT"/>
        </w:rPr>
        <w:t xml:space="preserve">Gydymas toks pat kaip ir referencinio vaisto </w:t>
      </w:r>
      <w:proofErr w:type="spellStart"/>
      <w:r w:rsidR="00326125" w:rsidRPr="00326125">
        <w:rPr>
          <w:lang w:val="lt-LT" w:eastAsia="lt-LT"/>
        </w:rPr>
        <w:t>Prolia</w:t>
      </w:r>
      <w:proofErr w:type="spellEnd"/>
      <w:r w:rsidR="00326125" w:rsidRPr="00326125">
        <w:rPr>
          <w:lang w:val="lt-LT" w:eastAsia="lt-LT"/>
        </w:rPr>
        <w:t>/</w:t>
      </w:r>
      <w:proofErr w:type="spellStart"/>
      <w:r w:rsidR="00326125" w:rsidRPr="00326125">
        <w:rPr>
          <w:lang w:val="lt-LT" w:eastAsia="lt-LT"/>
        </w:rPr>
        <w:t>Xgeva</w:t>
      </w:r>
      <w:proofErr w:type="spellEnd"/>
      <w:r w:rsidR="00D83F43" w:rsidRPr="00D83F43">
        <w:rPr>
          <w:lang w:val="lt-LT" w:eastAsia="lt-LT"/>
        </w:rPr>
        <w:t>.</w:t>
      </w:r>
      <w:r w:rsidR="00AF3D8E" w:rsidRPr="00746014">
        <w:rPr>
          <w:color w:val="202124"/>
          <w:shd w:val="clear" w:color="auto" w:fill="FFFFFF"/>
        </w:rPr>
        <w:t xml:space="preserve"> </w:t>
      </w:r>
    </w:p>
    <w:p w14:paraId="73425FBA" w14:textId="1DA3EB40"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22140B">
        <w:rPr>
          <w:rFonts w:ascii="Times New Roman" w:hAnsi="Times New Roman" w:cs="Times New Roman"/>
          <w:color w:val="000000" w:themeColor="text1"/>
          <w:sz w:val="24"/>
          <w:szCs w:val="24"/>
        </w:rPr>
        <w:t>2</w:t>
      </w:r>
      <w:r w:rsidR="00326125">
        <w:rPr>
          <w:rFonts w:ascii="Times New Roman" w:hAnsi="Times New Roman" w:cs="Times New Roman"/>
          <w:color w:val="000000" w:themeColor="text1"/>
          <w:sz w:val="24"/>
          <w:szCs w:val="24"/>
        </w:rPr>
        <w:t xml:space="preserve">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FBC4C" w14:textId="77777777" w:rsidR="00FA6A95" w:rsidRDefault="00FA6A95" w:rsidP="009E1786">
      <w:r>
        <w:separator/>
      </w:r>
    </w:p>
  </w:endnote>
  <w:endnote w:type="continuationSeparator" w:id="0">
    <w:p w14:paraId="21713A06" w14:textId="77777777" w:rsidR="00FA6A95" w:rsidRDefault="00FA6A95"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B1A9A" w14:textId="77777777" w:rsidR="00FA6A95" w:rsidRDefault="00FA6A95" w:rsidP="009E1786">
      <w:r>
        <w:separator/>
      </w:r>
    </w:p>
  </w:footnote>
  <w:footnote w:type="continuationSeparator" w:id="0">
    <w:p w14:paraId="56B0894E" w14:textId="77777777" w:rsidR="00FA6A95" w:rsidRDefault="00FA6A95"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A6A95"/>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2.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4650</Words>
  <Characters>2652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2025-11-05T08:36:00Z</dcterms:created>
  <dcterms:modified xsi:type="dcterms:W3CDTF">2025-11-05T08:36:00Z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